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ECFE2" w14:textId="2C70C95C" w:rsidR="008248E2" w:rsidRPr="009A1880" w:rsidRDefault="008248E2" w:rsidP="007C7C4E">
      <w:pPr>
        <w:rPr>
          <w:rFonts w:ascii="Arial" w:hAnsi="Arial" w:cs="Arial"/>
          <w:b/>
          <w:bCs/>
          <w:sz w:val="28"/>
          <w:szCs w:val="28"/>
        </w:rPr>
      </w:pPr>
      <w:r w:rsidRPr="0B4CDBFB">
        <w:rPr>
          <w:rFonts w:ascii="Arial" w:hAnsi="Arial" w:cs="Arial"/>
          <w:b/>
          <w:bCs/>
          <w:sz w:val="28"/>
          <w:szCs w:val="28"/>
        </w:rPr>
        <w:t>Digital Mapping Program for Virginia Institutions of Higher Education</w:t>
      </w:r>
    </w:p>
    <w:p w14:paraId="1F9B9A92" w14:textId="77777777" w:rsidR="008248E2" w:rsidRPr="009A1880" w:rsidRDefault="008248E2" w:rsidP="008248E2">
      <w:pPr>
        <w:rPr>
          <w:rFonts w:ascii="Arial" w:hAnsi="Arial" w:cs="Arial"/>
          <w:b/>
          <w:bCs/>
        </w:rPr>
      </w:pPr>
      <w:r w:rsidRPr="009A1880">
        <w:rPr>
          <w:rFonts w:ascii="Arial" w:hAnsi="Arial" w:cs="Arial"/>
          <w:b/>
          <w:bCs/>
        </w:rPr>
        <w:t>Application Information and Instructions</w:t>
      </w:r>
    </w:p>
    <w:p w14:paraId="3101E211" w14:textId="77777777" w:rsidR="008248E2" w:rsidRPr="009A1880" w:rsidRDefault="008248E2" w:rsidP="008248E2">
      <w:pPr>
        <w:rPr>
          <w:rFonts w:ascii="Arial" w:hAnsi="Arial" w:cs="Arial"/>
        </w:rPr>
      </w:pPr>
      <w:r w:rsidRPr="009A1880">
        <w:rPr>
          <w:rFonts w:ascii="Arial" w:hAnsi="Arial" w:cs="Arial"/>
        </w:rPr>
        <w:t>The Virginia Department of Criminal Justice Services (DCJS), through the Virginia Center for School and Campus Safety (VCSCS), is expanding the Commonwealth's digital mapping initiative to Virginia's public colleges, universities, and community colleges.</w:t>
      </w:r>
    </w:p>
    <w:p w14:paraId="05A7AA30" w14:textId="77777777" w:rsidR="008248E2" w:rsidRPr="009A1880" w:rsidRDefault="008248E2" w:rsidP="008248E2">
      <w:pPr>
        <w:rPr>
          <w:rFonts w:ascii="Arial" w:hAnsi="Arial" w:cs="Arial"/>
        </w:rPr>
      </w:pPr>
      <w:r w:rsidRPr="009A1880">
        <w:rPr>
          <w:rFonts w:ascii="Arial" w:hAnsi="Arial" w:cs="Arial"/>
        </w:rPr>
        <w:t>Building on Virginia's successful K–12 Digital Mapping Program, this initiative is designed to enhance emergency preparedness, improve situational awareness, and strengthen coordination among campus public safety personnel and local and state first responders through standardized digital campus mapping.</w:t>
      </w:r>
    </w:p>
    <w:p w14:paraId="7608FDED" w14:textId="3D8FAC61" w:rsidR="008248E2" w:rsidRPr="009A1880" w:rsidRDefault="008248E2" w:rsidP="008248E2">
      <w:pPr>
        <w:rPr>
          <w:rFonts w:ascii="Arial" w:hAnsi="Arial" w:cs="Arial"/>
          <w:b/>
          <w:bCs/>
        </w:rPr>
      </w:pPr>
      <w:r w:rsidRPr="009A1880">
        <w:rPr>
          <w:rFonts w:ascii="Arial" w:hAnsi="Arial" w:cs="Arial"/>
          <w:b/>
          <w:bCs/>
        </w:rPr>
        <w:t>Eligibility and Funding</w:t>
      </w:r>
    </w:p>
    <w:p w14:paraId="747F44AF" w14:textId="22695E68" w:rsidR="008248E2" w:rsidRPr="009A1880" w:rsidRDefault="008248E2" w:rsidP="008248E2">
      <w:pPr>
        <w:rPr>
          <w:rFonts w:ascii="Arial" w:hAnsi="Arial" w:cs="Arial"/>
        </w:rPr>
      </w:pPr>
      <w:r w:rsidRPr="009A1880">
        <w:rPr>
          <w:rFonts w:ascii="Arial" w:hAnsi="Arial" w:cs="Arial"/>
        </w:rPr>
        <w:t>Virginia public institutions of higher education, including public four-year colleges and universities and Virginia's community colleges, are eligible to participate.</w:t>
      </w:r>
    </w:p>
    <w:p w14:paraId="422E008A" w14:textId="733A6609" w:rsidR="008248E2" w:rsidRPr="009A1880" w:rsidRDefault="008248E2" w:rsidP="008248E2">
      <w:pPr>
        <w:rPr>
          <w:rFonts w:ascii="Arial" w:hAnsi="Arial" w:cs="Arial"/>
        </w:rPr>
      </w:pPr>
      <w:r w:rsidRPr="009A1880">
        <w:rPr>
          <w:rFonts w:ascii="Arial" w:hAnsi="Arial" w:cs="Arial"/>
        </w:rPr>
        <w:t>Funding is available on a reimbursement basis in an amount not to exceed $0.07 per gross square foot, multiplied by the total eligible gross square footage of buildings included in the approved project. Funding is subject to program requirements and availability of funds.</w:t>
      </w:r>
    </w:p>
    <w:p w14:paraId="1CFFD2DA" w14:textId="075B33CE" w:rsidR="008248E2" w:rsidRPr="009A1880" w:rsidRDefault="008248E2" w:rsidP="008248E2">
      <w:pPr>
        <w:rPr>
          <w:rFonts w:ascii="Arial" w:hAnsi="Arial" w:cs="Arial"/>
          <w:b/>
          <w:bCs/>
        </w:rPr>
      </w:pPr>
      <w:r w:rsidRPr="009A1880">
        <w:rPr>
          <w:rFonts w:ascii="Arial" w:hAnsi="Arial" w:cs="Arial"/>
          <w:b/>
          <w:bCs/>
        </w:rPr>
        <w:t>Application Process</w:t>
      </w:r>
    </w:p>
    <w:p w14:paraId="0DC58FA1" w14:textId="77777777" w:rsidR="008248E2" w:rsidRPr="009A1880" w:rsidRDefault="008248E2" w:rsidP="008248E2">
      <w:pPr>
        <w:rPr>
          <w:rFonts w:ascii="Arial" w:hAnsi="Arial" w:cs="Arial"/>
        </w:rPr>
      </w:pPr>
      <w:r w:rsidRPr="009A1880">
        <w:rPr>
          <w:rFonts w:ascii="Arial" w:hAnsi="Arial" w:cs="Arial"/>
        </w:rPr>
        <w:t>To apply for funding, an authorized institutional representative should:</w:t>
      </w:r>
    </w:p>
    <w:p w14:paraId="0ECEDC9A" w14:textId="77777777" w:rsidR="008248E2" w:rsidRPr="009A1880" w:rsidRDefault="008248E2" w:rsidP="008248E2">
      <w:pPr>
        <w:pStyle w:val="ListParagraph"/>
        <w:numPr>
          <w:ilvl w:val="0"/>
          <w:numId w:val="2"/>
        </w:numPr>
        <w:rPr>
          <w:rFonts w:ascii="Arial" w:hAnsi="Arial" w:cs="Arial"/>
        </w:rPr>
      </w:pPr>
      <w:r w:rsidRPr="009A1880">
        <w:rPr>
          <w:rFonts w:ascii="Arial" w:hAnsi="Arial" w:cs="Arial"/>
          <w:b/>
          <w:bCs/>
        </w:rPr>
        <w:t>Review program materials</w:t>
      </w:r>
      <w:r w:rsidRPr="009A1880">
        <w:rPr>
          <w:rFonts w:ascii="Arial" w:hAnsi="Arial" w:cs="Arial"/>
        </w:rPr>
        <w:t>. Review the program information, application requirements, and sample Memorandum of Understanding (MOU).</w:t>
      </w:r>
    </w:p>
    <w:p w14:paraId="6B7F0953" w14:textId="77777777" w:rsidR="008248E2" w:rsidRPr="009A1880" w:rsidRDefault="008248E2" w:rsidP="008248E2">
      <w:pPr>
        <w:pStyle w:val="ListParagraph"/>
        <w:numPr>
          <w:ilvl w:val="0"/>
          <w:numId w:val="2"/>
        </w:numPr>
        <w:rPr>
          <w:rFonts w:ascii="Arial" w:hAnsi="Arial" w:cs="Arial"/>
        </w:rPr>
      </w:pPr>
      <w:r w:rsidRPr="009A1880">
        <w:rPr>
          <w:rFonts w:ascii="Arial" w:hAnsi="Arial" w:cs="Arial"/>
          <w:b/>
          <w:bCs/>
        </w:rPr>
        <w:t>Coordinate with first responder partners</w:t>
      </w:r>
      <w:r w:rsidRPr="009A1880">
        <w:rPr>
          <w:rFonts w:ascii="Arial" w:hAnsi="Arial" w:cs="Arial"/>
        </w:rPr>
        <w:t>. Collaborate with campus police or security and local first responder partners to identify mapping and emergency response needs.</w:t>
      </w:r>
    </w:p>
    <w:p w14:paraId="41DAC26A" w14:textId="51C2E2AD" w:rsidR="001D5CA9" w:rsidRPr="009A1880" w:rsidRDefault="008248E2" w:rsidP="00E02FCB">
      <w:pPr>
        <w:pStyle w:val="ListParagraph"/>
        <w:numPr>
          <w:ilvl w:val="0"/>
          <w:numId w:val="2"/>
        </w:numPr>
        <w:rPr>
          <w:rFonts w:ascii="Arial" w:hAnsi="Arial" w:cs="Arial"/>
        </w:rPr>
      </w:pPr>
      <w:r w:rsidRPr="009A1880">
        <w:rPr>
          <w:rFonts w:ascii="Arial" w:hAnsi="Arial" w:cs="Arial"/>
          <w:b/>
          <w:bCs/>
        </w:rPr>
        <w:t>Select a mapping vendor</w:t>
      </w:r>
      <w:r w:rsidRPr="009A1880">
        <w:rPr>
          <w:rFonts w:ascii="Arial" w:hAnsi="Arial" w:cs="Arial"/>
        </w:rPr>
        <w:t xml:space="preserve">. Select a vendor capable of providing Collaborative Response Graphics® mapping consistent with program requirements. </w:t>
      </w:r>
      <w:r w:rsidR="001D5CA9" w:rsidRPr="009A1880">
        <w:rPr>
          <w:rFonts w:ascii="Arial" w:hAnsi="Arial" w:cs="Arial"/>
        </w:rPr>
        <w:t>Vendors known to provide this service are listed below, with Virginia state contract numbers included where applicable.</w:t>
      </w:r>
    </w:p>
    <w:p w14:paraId="0061445D" w14:textId="77777777" w:rsidR="001D5CA9" w:rsidRPr="009A1880" w:rsidRDefault="001D5CA9" w:rsidP="00E02FCB">
      <w:pPr>
        <w:pStyle w:val="ListParagraph"/>
        <w:numPr>
          <w:ilvl w:val="0"/>
          <w:numId w:val="5"/>
        </w:numPr>
        <w:ind w:left="1440"/>
        <w:rPr>
          <w:rFonts w:ascii="Arial" w:hAnsi="Arial" w:cs="Arial"/>
        </w:rPr>
      </w:pPr>
      <w:hyperlink r:id="rId9" w:history="1">
        <w:r w:rsidRPr="009A1880">
          <w:rPr>
            <w:rStyle w:val="Hyperlink"/>
            <w:rFonts w:ascii="Arial" w:hAnsi="Arial" w:cs="Arial"/>
          </w:rPr>
          <w:t>CAS Severn Inc.</w:t>
        </w:r>
      </w:hyperlink>
      <w:r w:rsidRPr="009A1880">
        <w:rPr>
          <w:rFonts w:ascii="Arial" w:hAnsi="Arial" w:cs="Arial"/>
        </w:rPr>
        <w:t xml:space="preserve"> – Contract # VA-260316-CASS</w:t>
      </w:r>
    </w:p>
    <w:p w14:paraId="2E884DD2" w14:textId="77777777" w:rsidR="001D5CA9" w:rsidRPr="009A1880" w:rsidRDefault="001D5CA9" w:rsidP="00E02FCB">
      <w:pPr>
        <w:pStyle w:val="ListParagraph"/>
        <w:numPr>
          <w:ilvl w:val="0"/>
          <w:numId w:val="5"/>
        </w:numPr>
        <w:ind w:left="1440"/>
        <w:rPr>
          <w:rFonts w:ascii="Arial" w:hAnsi="Arial" w:cs="Arial"/>
        </w:rPr>
      </w:pPr>
      <w:hyperlink r:id="rId10" w:history="1">
        <w:r w:rsidRPr="009A1880">
          <w:rPr>
            <w:rStyle w:val="Hyperlink"/>
            <w:rFonts w:ascii="Arial" w:hAnsi="Arial" w:cs="Arial"/>
          </w:rPr>
          <w:t>Critical Response Group</w:t>
        </w:r>
      </w:hyperlink>
      <w:r w:rsidRPr="009A1880">
        <w:rPr>
          <w:rFonts w:ascii="Arial" w:hAnsi="Arial" w:cs="Arial"/>
        </w:rPr>
        <w:t xml:space="preserve"> – TIPS #260202</w:t>
      </w:r>
    </w:p>
    <w:p w14:paraId="3E1E474F" w14:textId="77777777" w:rsidR="001D5CA9" w:rsidRPr="009A1880" w:rsidRDefault="001D5CA9" w:rsidP="00E02FCB">
      <w:pPr>
        <w:pStyle w:val="ListParagraph"/>
        <w:numPr>
          <w:ilvl w:val="0"/>
          <w:numId w:val="5"/>
        </w:numPr>
        <w:ind w:left="1440"/>
        <w:rPr>
          <w:rFonts w:ascii="Arial" w:hAnsi="Arial" w:cs="Arial"/>
        </w:rPr>
      </w:pPr>
      <w:hyperlink r:id="rId11" w:history="1">
        <w:r w:rsidRPr="009A1880">
          <w:rPr>
            <w:rStyle w:val="Hyperlink"/>
            <w:rFonts w:ascii="Arial" w:hAnsi="Arial" w:cs="Arial"/>
          </w:rPr>
          <w:t>Daly Computers Inc.</w:t>
        </w:r>
      </w:hyperlink>
      <w:r w:rsidRPr="009A1880">
        <w:rPr>
          <w:rFonts w:ascii="Arial" w:hAnsi="Arial" w:cs="Arial"/>
        </w:rPr>
        <w:t xml:space="preserve"> Contract# VA-260316-DALY</w:t>
      </w:r>
    </w:p>
    <w:p w14:paraId="2AA277A5" w14:textId="77777777" w:rsidR="001D5CA9" w:rsidRPr="009A1880" w:rsidRDefault="001D5CA9" w:rsidP="00E02FCB">
      <w:pPr>
        <w:pStyle w:val="ListParagraph"/>
        <w:numPr>
          <w:ilvl w:val="0"/>
          <w:numId w:val="5"/>
        </w:numPr>
        <w:ind w:left="1440"/>
        <w:rPr>
          <w:rFonts w:ascii="Arial" w:hAnsi="Arial" w:cs="Arial"/>
        </w:rPr>
      </w:pPr>
      <w:hyperlink r:id="rId12" w:history="1">
        <w:r w:rsidRPr="009A1880">
          <w:rPr>
            <w:rStyle w:val="Hyperlink"/>
            <w:rFonts w:ascii="Arial" w:hAnsi="Arial" w:cs="Arial"/>
          </w:rPr>
          <w:t>Optiv Security</w:t>
        </w:r>
      </w:hyperlink>
      <w:r w:rsidRPr="009A1880">
        <w:rPr>
          <w:rFonts w:ascii="Arial" w:hAnsi="Arial" w:cs="Arial"/>
        </w:rPr>
        <w:t xml:space="preserve"> – Contract# VA-260316-OPSI</w:t>
      </w:r>
    </w:p>
    <w:p w14:paraId="35D4B588" w14:textId="77777777" w:rsidR="001D5CA9" w:rsidRPr="009A1880" w:rsidRDefault="001D5CA9" w:rsidP="00E02FCB">
      <w:pPr>
        <w:pStyle w:val="ListParagraph"/>
        <w:numPr>
          <w:ilvl w:val="0"/>
          <w:numId w:val="5"/>
        </w:numPr>
        <w:ind w:left="1440"/>
        <w:rPr>
          <w:rFonts w:ascii="Arial" w:hAnsi="Arial" w:cs="Arial"/>
        </w:rPr>
      </w:pPr>
      <w:hyperlink r:id="rId13" w:history="1">
        <w:proofErr w:type="spellStart"/>
        <w:r w:rsidRPr="009A1880">
          <w:rPr>
            <w:rStyle w:val="Hyperlink"/>
            <w:rFonts w:ascii="Arial" w:hAnsi="Arial" w:cs="Arial"/>
          </w:rPr>
          <w:t>ThunderCat</w:t>
        </w:r>
        <w:proofErr w:type="spellEnd"/>
        <w:r w:rsidRPr="009A1880">
          <w:rPr>
            <w:rStyle w:val="Hyperlink"/>
            <w:rFonts w:ascii="Arial" w:hAnsi="Arial" w:cs="Arial"/>
          </w:rPr>
          <w:t xml:space="preserve"> Technology LLC</w:t>
        </w:r>
      </w:hyperlink>
      <w:r w:rsidRPr="009A1880">
        <w:rPr>
          <w:rFonts w:ascii="Arial" w:hAnsi="Arial" w:cs="Arial"/>
        </w:rPr>
        <w:t xml:space="preserve"> Contract# VA-260316-TCTL</w:t>
      </w:r>
    </w:p>
    <w:p w14:paraId="3C44EBE9" w14:textId="77777777" w:rsidR="001D5CA9" w:rsidRPr="009A1880" w:rsidRDefault="001D5CA9" w:rsidP="00E02FCB">
      <w:pPr>
        <w:pStyle w:val="ListParagraph"/>
        <w:numPr>
          <w:ilvl w:val="0"/>
          <w:numId w:val="5"/>
        </w:numPr>
        <w:ind w:left="1440"/>
        <w:rPr>
          <w:rFonts w:ascii="Arial" w:hAnsi="Arial" w:cs="Arial"/>
        </w:rPr>
      </w:pPr>
      <w:hyperlink r:id="rId14" w:history="1">
        <w:r w:rsidRPr="009A1880">
          <w:rPr>
            <w:rStyle w:val="Hyperlink"/>
            <w:rFonts w:ascii="Arial" w:hAnsi="Arial" w:cs="Arial"/>
          </w:rPr>
          <w:t>Triad Technology Partners</w:t>
        </w:r>
      </w:hyperlink>
      <w:r w:rsidRPr="009A1880">
        <w:rPr>
          <w:rFonts w:ascii="Arial" w:hAnsi="Arial" w:cs="Arial"/>
        </w:rPr>
        <w:t xml:space="preserve"> – Contract# VA-260316-TTP</w:t>
      </w:r>
    </w:p>
    <w:p w14:paraId="3B1B2AC1" w14:textId="77777777" w:rsidR="001D5CA9" w:rsidRPr="009A1880" w:rsidRDefault="001D5CA9" w:rsidP="00E02FCB">
      <w:pPr>
        <w:pStyle w:val="ListParagraph"/>
        <w:numPr>
          <w:ilvl w:val="0"/>
          <w:numId w:val="5"/>
        </w:numPr>
        <w:ind w:left="1440"/>
        <w:rPr>
          <w:rFonts w:ascii="Arial" w:hAnsi="Arial" w:cs="Arial"/>
        </w:rPr>
      </w:pPr>
      <w:hyperlink r:id="rId15" w:history="1">
        <w:proofErr w:type="spellStart"/>
        <w:r w:rsidRPr="009A1880">
          <w:rPr>
            <w:rStyle w:val="Hyperlink"/>
            <w:rFonts w:ascii="Arial" w:hAnsi="Arial" w:cs="Arial"/>
          </w:rPr>
          <w:t>Vertosoft</w:t>
        </w:r>
        <w:proofErr w:type="spellEnd"/>
        <w:r w:rsidRPr="009A1880">
          <w:rPr>
            <w:rStyle w:val="Hyperlink"/>
            <w:rFonts w:ascii="Arial" w:hAnsi="Arial" w:cs="Arial"/>
          </w:rPr>
          <w:t xml:space="preserve"> LLC</w:t>
        </w:r>
      </w:hyperlink>
      <w:r w:rsidRPr="009A1880">
        <w:rPr>
          <w:rFonts w:ascii="Arial" w:hAnsi="Arial" w:cs="Arial"/>
        </w:rPr>
        <w:t xml:space="preserve"> – Contract# VA-260316-VTSL</w:t>
      </w:r>
    </w:p>
    <w:p w14:paraId="1C43F12D" w14:textId="77777777" w:rsidR="001D5CA9" w:rsidRPr="009A1880" w:rsidRDefault="001D5CA9" w:rsidP="00E02FCB">
      <w:pPr>
        <w:pStyle w:val="ListParagraph"/>
        <w:numPr>
          <w:ilvl w:val="0"/>
          <w:numId w:val="5"/>
        </w:numPr>
        <w:ind w:left="1440"/>
        <w:rPr>
          <w:rFonts w:ascii="Arial" w:eastAsia="Times New Roman" w:hAnsi="Arial" w:cs="Arial"/>
          <w:color w:val="000000"/>
          <w:kern w:val="0"/>
          <w:sz w:val="20"/>
          <w:szCs w:val="20"/>
          <w14:ligatures w14:val="none"/>
        </w:rPr>
      </w:pPr>
      <w:hyperlink r:id="rId16" w:history="1">
        <w:proofErr w:type="spellStart"/>
        <w:r w:rsidRPr="009A1880">
          <w:rPr>
            <w:rStyle w:val="Hyperlink"/>
            <w:rFonts w:ascii="Arial" w:hAnsi="Arial" w:cs="Arial"/>
          </w:rPr>
          <w:t>Vinsys</w:t>
        </w:r>
        <w:proofErr w:type="spellEnd"/>
        <w:r w:rsidRPr="009A1880">
          <w:rPr>
            <w:rStyle w:val="Hyperlink"/>
            <w:rFonts w:ascii="Arial" w:hAnsi="Arial" w:cs="Arial"/>
          </w:rPr>
          <w:t xml:space="preserve"> Informational Technology Inc.</w:t>
        </w:r>
      </w:hyperlink>
      <w:r w:rsidRPr="009A1880">
        <w:rPr>
          <w:rFonts w:ascii="Arial" w:hAnsi="Arial" w:cs="Arial"/>
        </w:rPr>
        <w:t xml:space="preserve"> – Contract # </w:t>
      </w:r>
      <w:r w:rsidRPr="009A1880">
        <w:rPr>
          <w:rFonts w:ascii="Arial" w:eastAsia="Times New Roman" w:hAnsi="Arial" w:cs="Arial"/>
          <w:color w:val="000000"/>
          <w:kern w:val="0"/>
          <w14:ligatures w14:val="none"/>
        </w:rPr>
        <w:t>VA-260316-VITI</w:t>
      </w:r>
    </w:p>
    <w:p w14:paraId="49C7DE14" w14:textId="48C83151" w:rsidR="008248E2" w:rsidRPr="009A1880" w:rsidRDefault="008248E2" w:rsidP="001D5CA9">
      <w:pPr>
        <w:pStyle w:val="ListParagraph"/>
        <w:numPr>
          <w:ilvl w:val="0"/>
          <w:numId w:val="2"/>
        </w:numPr>
        <w:rPr>
          <w:rFonts w:ascii="Arial" w:hAnsi="Arial" w:cs="Arial"/>
        </w:rPr>
      </w:pPr>
      <w:r w:rsidRPr="009A1880">
        <w:rPr>
          <w:rFonts w:ascii="Arial" w:hAnsi="Arial" w:cs="Arial"/>
          <w:b/>
          <w:bCs/>
        </w:rPr>
        <w:t>Obtain a project quote</w:t>
      </w:r>
      <w:r w:rsidRPr="009A1880">
        <w:rPr>
          <w:rFonts w:ascii="Arial" w:hAnsi="Arial" w:cs="Arial"/>
        </w:rPr>
        <w:t xml:space="preserve">. Request a quote for "MACRO Collaborative Response Graphic(s) (CRG) and Micro CRG(s) with </w:t>
      </w:r>
      <w:proofErr w:type="spellStart"/>
      <w:r w:rsidRPr="009A1880">
        <w:rPr>
          <w:rFonts w:ascii="Arial" w:hAnsi="Arial" w:cs="Arial"/>
        </w:rPr>
        <w:t>GeoRelevant</w:t>
      </w:r>
      <w:proofErr w:type="spellEnd"/>
      <w:r w:rsidRPr="009A1880">
        <w:rPr>
          <w:rFonts w:ascii="Arial" w:hAnsi="Arial" w:cs="Arial"/>
        </w:rPr>
        <w:t xml:space="preserve"> Integrated Floor Plans" for the facilities included in the proposed project.</w:t>
      </w:r>
    </w:p>
    <w:p w14:paraId="139F8D1F" w14:textId="113096C9" w:rsidR="008248E2" w:rsidRPr="009A1880" w:rsidRDefault="008248E2" w:rsidP="008248E2">
      <w:pPr>
        <w:pStyle w:val="ListParagraph"/>
        <w:numPr>
          <w:ilvl w:val="0"/>
          <w:numId w:val="2"/>
        </w:numPr>
        <w:rPr>
          <w:rFonts w:ascii="Arial" w:hAnsi="Arial" w:cs="Arial"/>
        </w:rPr>
      </w:pPr>
      <w:r w:rsidRPr="009A1880">
        <w:rPr>
          <w:rFonts w:ascii="Arial" w:hAnsi="Arial" w:cs="Arial"/>
          <w:b/>
          <w:bCs/>
        </w:rPr>
        <w:t>Submit the application and MOU</w:t>
      </w:r>
      <w:r w:rsidRPr="009A1880">
        <w:rPr>
          <w:rFonts w:ascii="Arial" w:hAnsi="Arial" w:cs="Arial"/>
        </w:rPr>
        <w:t>. Complete the DCJS application and upload the MOU signed by the college or university president or designee.</w:t>
      </w:r>
    </w:p>
    <w:p w14:paraId="6AF5884B" w14:textId="15FDF8C7" w:rsidR="008248E2" w:rsidRPr="009A1880" w:rsidRDefault="008248E2" w:rsidP="008248E2">
      <w:pPr>
        <w:pStyle w:val="ListParagraph"/>
        <w:numPr>
          <w:ilvl w:val="0"/>
          <w:numId w:val="2"/>
        </w:numPr>
        <w:rPr>
          <w:rFonts w:ascii="Arial" w:hAnsi="Arial" w:cs="Arial"/>
        </w:rPr>
      </w:pPr>
      <w:r w:rsidRPr="009A1880">
        <w:rPr>
          <w:rFonts w:ascii="Arial" w:hAnsi="Arial" w:cs="Arial"/>
          <w:b/>
          <w:bCs/>
        </w:rPr>
        <w:t>Receive DCJS approval</w:t>
      </w:r>
      <w:r w:rsidRPr="009A1880">
        <w:rPr>
          <w:rFonts w:ascii="Arial" w:hAnsi="Arial" w:cs="Arial"/>
        </w:rPr>
        <w:t>. DCJS will review the application and, if approved, return the MOU signed by the DCJS Director.</w:t>
      </w:r>
    </w:p>
    <w:p w14:paraId="687AA1A0" w14:textId="33A67F62" w:rsidR="008248E2" w:rsidRPr="009A1880" w:rsidRDefault="008248E2" w:rsidP="008248E2">
      <w:pPr>
        <w:pStyle w:val="ListParagraph"/>
        <w:numPr>
          <w:ilvl w:val="0"/>
          <w:numId w:val="2"/>
        </w:numPr>
        <w:rPr>
          <w:rFonts w:ascii="Arial" w:hAnsi="Arial" w:cs="Arial"/>
        </w:rPr>
      </w:pPr>
      <w:r w:rsidRPr="009A1880">
        <w:rPr>
          <w:rFonts w:ascii="Arial" w:hAnsi="Arial" w:cs="Arial"/>
          <w:b/>
          <w:bCs/>
        </w:rPr>
        <w:t>Begin the mapping project</w:t>
      </w:r>
      <w:r w:rsidRPr="009A1880">
        <w:rPr>
          <w:rFonts w:ascii="Arial" w:hAnsi="Arial" w:cs="Arial"/>
        </w:rPr>
        <w:t>. Institutions may begin work with their selected vendor only after receiving the fully executed MOU from DCJS.</w:t>
      </w:r>
    </w:p>
    <w:p w14:paraId="4397650B" w14:textId="225B7FDA" w:rsidR="008248E2" w:rsidRPr="009A1880" w:rsidRDefault="008248E2" w:rsidP="008248E2">
      <w:pPr>
        <w:pStyle w:val="ListParagraph"/>
        <w:numPr>
          <w:ilvl w:val="0"/>
          <w:numId w:val="2"/>
        </w:numPr>
        <w:rPr>
          <w:rFonts w:ascii="Arial" w:hAnsi="Arial" w:cs="Arial"/>
        </w:rPr>
      </w:pPr>
      <w:r w:rsidRPr="009A1880">
        <w:rPr>
          <w:rFonts w:ascii="Arial" w:hAnsi="Arial" w:cs="Arial"/>
          <w:b/>
          <w:bCs/>
        </w:rPr>
        <w:t>Submit reimbursement documentation</w:t>
      </w:r>
      <w:r w:rsidRPr="009A1880">
        <w:rPr>
          <w:rFonts w:ascii="Arial" w:hAnsi="Arial" w:cs="Arial"/>
        </w:rPr>
        <w:t xml:space="preserve">. Upon completion of the approved mapping project, the institution must submit the invoice and institutional W-9 to DCJS Financial Services at </w:t>
      </w:r>
      <w:hyperlink r:id="rId17" w:history="1">
        <w:r w:rsidRPr="009A1880">
          <w:rPr>
            <w:rStyle w:val="Hyperlink"/>
            <w:rFonts w:ascii="Arial" w:hAnsi="Arial" w:cs="Arial"/>
          </w:rPr>
          <w:t>dcjsfinancialservices@dcjs.virginia.gov</w:t>
        </w:r>
      </w:hyperlink>
      <w:r w:rsidRPr="009A1880">
        <w:rPr>
          <w:rFonts w:ascii="Arial" w:hAnsi="Arial" w:cs="Arial"/>
        </w:rPr>
        <w:t>. DCJS will reimburse eligible costs in accordance with the approved MOU and program funding limits.</w:t>
      </w:r>
    </w:p>
    <w:p w14:paraId="0599C3FB" w14:textId="77777777" w:rsidR="008248E2" w:rsidRPr="009A1880" w:rsidRDefault="008248E2" w:rsidP="008248E2">
      <w:pPr>
        <w:rPr>
          <w:rFonts w:ascii="Arial" w:hAnsi="Arial" w:cs="Arial"/>
        </w:rPr>
      </w:pPr>
      <w:r w:rsidRPr="009A1880">
        <w:rPr>
          <w:rFonts w:ascii="Arial" w:hAnsi="Arial" w:cs="Arial"/>
        </w:rPr>
        <w:t>Applications will be reviewed and approved on a rolling basis, subject to availability of funding.</w:t>
      </w:r>
    </w:p>
    <w:p w14:paraId="5AD35D84" w14:textId="1B3DAA35" w:rsidR="008248E2" w:rsidRPr="009A1880" w:rsidRDefault="008248E2" w:rsidP="008248E2">
      <w:pPr>
        <w:rPr>
          <w:rFonts w:ascii="Arial" w:hAnsi="Arial" w:cs="Arial"/>
          <w:b/>
          <w:bCs/>
        </w:rPr>
      </w:pPr>
      <w:r w:rsidRPr="009A1880">
        <w:rPr>
          <w:rFonts w:ascii="Arial" w:hAnsi="Arial" w:cs="Arial"/>
          <w:b/>
          <w:bCs/>
        </w:rPr>
        <w:t>Apply</w:t>
      </w:r>
    </w:p>
    <w:p w14:paraId="49D096B8" w14:textId="2059F0D6" w:rsidR="00ED0A6C" w:rsidRPr="009A1880" w:rsidRDefault="002119D6" w:rsidP="008248E2">
      <w:pPr>
        <w:rPr>
          <w:rFonts w:ascii="Arial" w:hAnsi="Arial" w:cs="Arial"/>
        </w:rPr>
      </w:pPr>
      <w:r w:rsidRPr="3942EB92">
        <w:rPr>
          <w:rFonts w:ascii="Arial" w:hAnsi="Arial" w:cs="Arial"/>
        </w:rPr>
        <w:t>Please use the following link to access the application</w:t>
      </w:r>
      <w:r w:rsidR="003233DF" w:rsidRPr="3942EB92">
        <w:rPr>
          <w:rFonts w:ascii="Arial" w:hAnsi="Arial" w:cs="Arial"/>
        </w:rPr>
        <w:t>:</w:t>
      </w:r>
      <w:r w:rsidR="008248E2" w:rsidRPr="3942EB92">
        <w:rPr>
          <w:rFonts w:ascii="Arial" w:hAnsi="Arial" w:cs="Arial"/>
        </w:rPr>
        <w:t xml:space="preserve"> </w:t>
      </w:r>
      <w:hyperlink r:id="rId18">
        <w:r w:rsidR="1F1D9443" w:rsidRPr="3942EB92">
          <w:rPr>
            <w:rStyle w:val="Hyperlink"/>
            <w:highlight w:val="yellow"/>
          </w:rPr>
          <w:t>LINK</w:t>
        </w:r>
      </w:hyperlink>
    </w:p>
    <w:p w14:paraId="3C308588" w14:textId="516B0A5C" w:rsidR="008248E2" w:rsidRDefault="008248E2" w:rsidP="3942EB92">
      <w:r w:rsidRPr="3942EB92">
        <w:rPr>
          <w:rFonts w:ascii="Arial" w:hAnsi="Arial" w:cs="Arial"/>
        </w:rPr>
        <w:t xml:space="preserve">Questions regarding the program or application process may be directed to </w:t>
      </w:r>
      <w:hyperlink r:id="rId19">
        <w:r w:rsidR="0A623909" w:rsidRPr="3942EB92">
          <w:rPr>
            <w:rStyle w:val="Hyperlink"/>
          </w:rPr>
          <w:t>christopher.scuderi@dcjs.virginia.gov.</w:t>
        </w:r>
      </w:hyperlink>
    </w:p>
    <w:sectPr w:rsidR="00824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602DF"/>
    <w:multiLevelType w:val="multilevel"/>
    <w:tmpl w:val="865A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3E2C5D"/>
    <w:multiLevelType w:val="hybridMultilevel"/>
    <w:tmpl w:val="73727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42006F"/>
    <w:multiLevelType w:val="hybridMultilevel"/>
    <w:tmpl w:val="BBA4302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75B1619D"/>
    <w:multiLevelType w:val="hybridMultilevel"/>
    <w:tmpl w:val="C53640A2"/>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7F355585"/>
    <w:multiLevelType w:val="hybridMultilevel"/>
    <w:tmpl w:val="1756814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861159">
    <w:abstractNumId w:val="0"/>
  </w:num>
  <w:num w:numId="2" w16cid:durableId="1351756121">
    <w:abstractNumId w:val="4"/>
  </w:num>
  <w:num w:numId="3" w16cid:durableId="684553408">
    <w:abstractNumId w:val="1"/>
  </w:num>
  <w:num w:numId="4" w16cid:durableId="236746375">
    <w:abstractNumId w:val="3"/>
  </w:num>
  <w:num w:numId="5" w16cid:durableId="1528131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A6C"/>
    <w:rsid w:val="00090CBA"/>
    <w:rsid w:val="00180C9B"/>
    <w:rsid w:val="00194DAB"/>
    <w:rsid w:val="001A3116"/>
    <w:rsid w:val="001D5CA9"/>
    <w:rsid w:val="001F75DE"/>
    <w:rsid w:val="002119D6"/>
    <w:rsid w:val="0026524E"/>
    <w:rsid w:val="0030137A"/>
    <w:rsid w:val="003233DF"/>
    <w:rsid w:val="003548CF"/>
    <w:rsid w:val="003C0F84"/>
    <w:rsid w:val="00493EB9"/>
    <w:rsid w:val="004D3148"/>
    <w:rsid w:val="004E1A8C"/>
    <w:rsid w:val="006545B6"/>
    <w:rsid w:val="006F0338"/>
    <w:rsid w:val="007208B8"/>
    <w:rsid w:val="0075109A"/>
    <w:rsid w:val="00783907"/>
    <w:rsid w:val="007C7C4E"/>
    <w:rsid w:val="007D35A9"/>
    <w:rsid w:val="007E6E76"/>
    <w:rsid w:val="008148B9"/>
    <w:rsid w:val="008248E2"/>
    <w:rsid w:val="008740E1"/>
    <w:rsid w:val="00885A7F"/>
    <w:rsid w:val="008A2167"/>
    <w:rsid w:val="008D5D9F"/>
    <w:rsid w:val="00957046"/>
    <w:rsid w:val="00966B91"/>
    <w:rsid w:val="00974D55"/>
    <w:rsid w:val="009A1880"/>
    <w:rsid w:val="00A560DD"/>
    <w:rsid w:val="00A57DDD"/>
    <w:rsid w:val="00AF64B2"/>
    <w:rsid w:val="00B06872"/>
    <w:rsid w:val="00B13AE2"/>
    <w:rsid w:val="00BE27C9"/>
    <w:rsid w:val="00BE401D"/>
    <w:rsid w:val="00C21A26"/>
    <w:rsid w:val="00C34262"/>
    <w:rsid w:val="00CE3311"/>
    <w:rsid w:val="00CF18DC"/>
    <w:rsid w:val="00D51725"/>
    <w:rsid w:val="00D86374"/>
    <w:rsid w:val="00DA4BC7"/>
    <w:rsid w:val="00E02FCB"/>
    <w:rsid w:val="00E87678"/>
    <w:rsid w:val="00ED0A6C"/>
    <w:rsid w:val="00F249E4"/>
    <w:rsid w:val="00F96F9C"/>
    <w:rsid w:val="00FC1A51"/>
    <w:rsid w:val="00FD4C25"/>
    <w:rsid w:val="0A623909"/>
    <w:rsid w:val="0B4CDBFB"/>
    <w:rsid w:val="1F1D9443"/>
    <w:rsid w:val="22BB762C"/>
    <w:rsid w:val="3942E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0D26"/>
  <w15:chartTrackingRefBased/>
  <w15:docId w15:val="{89923C62-4DAD-47B4-A8F6-D1046855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A6C"/>
    <w:rPr>
      <w:rFonts w:eastAsiaTheme="majorEastAsia" w:cstheme="majorBidi"/>
      <w:color w:val="272727" w:themeColor="text1" w:themeTint="D8"/>
    </w:rPr>
  </w:style>
  <w:style w:type="paragraph" w:styleId="Title">
    <w:name w:val="Title"/>
    <w:basedOn w:val="Normal"/>
    <w:next w:val="Normal"/>
    <w:link w:val="TitleChar"/>
    <w:uiPriority w:val="10"/>
    <w:qFormat/>
    <w:rsid w:val="00ED0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A6C"/>
    <w:pPr>
      <w:spacing w:before="160"/>
      <w:jc w:val="center"/>
    </w:pPr>
    <w:rPr>
      <w:i/>
      <w:iCs/>
      <w:color w:val="404040" w:themeColor="text1" w:themeTint="BF"/>
    </w:rPr>
  </w:style>
  <w:style w:type="character" w:customStyle="1" w:styleId="QuoteChar">
    <w:name w:val="Quote Char"/>
    <w:basedOn w:val="DefaultParagraphFont"/>
    <w:link w:val="Quote"/>
    <w:uiPriority w:val="29"/>
    <w:rsid w:val="00ED0A6C"/>
    <w:rPr>
      <w:i/>
      <w:iCs/>
      <w:color w:val="404040" w:themeColor="text1" w:themeTint="BF"/>
    </w:rPr>
  </w:style>
  <w:style w:type="paragraph" w:styleId="ListParagraph">
    <w:name w:val="List Paragraph"/>
    <w:basedOn w:val="Normal"/>
    <w:uiPriority w:val="34"/>
    <w:qFormat/>
    <w:rsid w:val="00ED0A6C"/>
    <w:pPr>
      <w:ind w:left="720"/>
      <w:contextualSpacing/>
    </w:pPr>
  </w:style>
  <w:style w:type="character" w:styleId="IntenseEmphasis">
    <w:name w:val="Intense Emphasis"/>
    <w:basedOn w:val="DefaultParagraphFont"/>
    <w:uiPriority w:val="21"/>
    <w:qFormat/>
    <w:rsid w:val="00ED0A6C"/>
    <w:rPr>
      <w:i/>
      <w:iCs/>
      <w:color w:val="0F4761" w:themeColor="accent1" w:themeShade="BF"/>
    </w:rPr>
  </w:style>
  <w:style w:type="paragraph" w:styleId="IntenseQuote">
    <w:name w:val="Intense Quote"/>
    <w:basedOn w:val="Normal"/>
    <w:next w:val="Normal"/>
    <w:link w:val="IntenseQuoteChar"/>
    <w:uiPriority w:val="30"/>
    <w:qFormat/>
    <w:rsid w:val="00ED0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A6C"/>
    <w:rPr>
      <w:i/>
      <w:iCs/>
      <w:color w:val="0F4761" w:themeColor="accent1" w:themeShade="BF"/>
    </w:rPr>
  </w:style>
  <w:style w:type="character" w:styleId="IntenseReference">
    <w:name w:val="Intense Reference"/>
    <w:basedOn w:val="DefaultParagraphFont"/>
    <w:uiPriority w:val="32"/>
    <w:qFormat/>
    <w:rsid w:val="00ED0A6C"/>
    <w:rPr>
      <w:b/>
      <w:bCs/>
      <w:smallCaps/>
      <w:color w:val="0F4761" w:themeColor="accent1" w:themeShade="BF"/>
      <w:spacing w:val="5"/>
    </w:rPr>
  </w:style>
  <w:style w:type="character" w:styleId="Hyperlink">
    <w:name w:val="Hyperlink"/>
    <w:basedOn w:val="DefaultParagraphFont"/>
    <w:uiPriority w:val="99"/>
    <w:unhideWhenUsed/>
    <w:rsid w:val="008148B9"/>
    <w:rPr>
      <w:color w:val="467886" w:themeColor="hyperlink"/>
      <w:u w:val="single"/>
    </w:rPr>
  </w:style>
  <w:style w:type="character" w:styleId="UnresolvedMention">
    <w:name w:val="Unresolved Mention"/>
    <w:basedOn w:val="DefaultParagraphFont"/>
    <w:uiPriority w:val="99"/>
    <w:semiHidden/>
    <w:unhideWhenUsed/>
    <w:rsid w:val="008148B9"/>
    <w:rPr>
      <w:color w:val="605E5C"/>
      <w:shd w:val="clear" w:color="auto" w:fill="E1DFDD"/>
    </w:rPr>
  </w:style>
  <w:style w:type="character" w:styleId="CommentReference">
    <w:name w:val="annotation reference"/>
    <w:basedOn w:val="DefaultParagraphFont"/>
    <w:uiPriority w:val="99"/>
    <w:semiHidden/>
    <w:unhideWhenUsed/>
    <w:rsid w:val="0026524E"/>
    <w:rPr>
      <w:sz w:val="16"/>
      <w:szCs w:val="16"/>
    </w:rPr>
  </w:style>
  <w:style w:type="paragraph" w:styleId="CommentText">
    <w:name w:val="annotation text"/>
    <w:basedOn w:val="Normal"/>
    <w:link w:val="CommentTextChar"/>
    <w:uiPriority w:val="99"/>
    <w:unhideWhenUsed/>
    <w:rsid w:val="0026524E"/>
    <w:pPr>
      <w:spacing w:line="240" w:lineRule="auto"/>
    </w:pPr>
    <w:rPr>
      <w:sz w:val="20"/>
      <w:szCs w:val="20"/>
    </w:rPr>
  </w:style>
  <w:style w:type="character" w:customStyle="1" w:styleId="CommentTextChar">
    <w:name w:val="Comment Text Char"/>
    <w:basedOn w:val="DefaultParagraphFont"/>
    <w:link w:val="CommentText"/>
    <w:uiPriority w:val="99"/>
    <w:rsid w:val="0026524E"/>
    <w:rPr>
      <w:sz w:val="20"/>
      <w:szCs w:val="20"/>
    </w:rPr>
  </w:style>
  <w:style w:type="paragraph" w:styleId="CommentSubject">
    <w:name w:val="annotation subject"/>
    <w:basedOn w:val="CommentText"/>
    <w:next w:val="CommentText"/>
    <w:link w:val="CommentSubjectChar"/>
    <w:uiPriority w:val="99"/>
    <w:semiHidden/>
    <w:unhideWhenUsed/>
    <w:rsid w:val="0026524E"/>
    <w:rPr>
      <w:b/>
      <w:bCs/>
    </w:rPr>
  </w:style>
  <w:style w:type="character" w:customStyle="1" w:styleId="CommentSubjectChar">
    <w:name w:val="Comment Subject Char"/>
    <w:basedOn w:val="CommentTextChar"/>
    <w:link w:val="CommentSubject"/>
    <w:uiPriority w:val="99"/>
    <w:semiHidden/>
    <w:rsid w:val="0026524E"/>
    <w:rPr>
      <w:b/>
      <w:bCs/>
      <w:sz w:val="20"/>
      <w:szCs w:val="20"/>
    </w:rPr>
  </w:style>
  <w:style w:type="paragraph" w:styleId="Revision">
    <w:name w:val="Revision"/>
    <w:hidden/>
    <w:uiPriority w:val="99"/>
    <w:semiHidden/>
    <w:rsid w:val="0026524E"/>
    <w:pPr>
      <w:spacing w:after="0" w:line="240" w:lineRule="auto"/>
    </w:pPr>
  </w:style>
  <w:style w:type="character" w:styleId="Mention">
    <w:name w:val="Mention"/>
    <w:basedOn w:val="DefaultParagraphFont"/>
    <w:uiPriority w:val="99"/>
    <w:unhideWhenUsed/>
    <w:rsid w:val="007510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undercattech.com/" TargetMode="External"/><Relationship Id="rId18" Type="http://schemas.openxmlformats.org/officeDocument/2006/relationships/hyperlink" Target="https://vadcjs.iad1.qualtrics.com/jfe/form/SV_0w8kcSkJIWai1d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ptiv.com/" TargetMode="External"/><Relationship Id="rId17" Type="http://schemas.openxmlformats.org/officeDocument/2006/relationships/hyperlink" Target="mailto:dcjsfinancialservices@dcjs.virginia.gov" TargetMode="External"/><Relationship Id="rId2" Type="http://schemas.openxmlformats.org/officeDocument/2006/relationships/customXml" Target="../customXml/item2.xml"/><Relationship Id="rId16" Type="http://schemas.openxmlformats.org/officeDocument/2006/relationships/hyperlink" Target="https://www.vinsysinf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ly.com/%20" TargetMode="External"/><Relationship Id="rId5" Type="http://schemas.openxmlformats.org/officeDocument/2006/relationships/numbering" Target="numbering.xml"/><Relationship Id="rId15" Type="http://schemas.openxmlformats.org/officeDocument/2006/relationships/hyperlink" Target="https://vertosoft.com/" TargetMode="External"/><Relationship Id="rId10" Type="http://schemas.openxmlformats.org/officeDocument/2006/relationships/hyperlink" Target="https://www.tips-usa.com/contracts/vendors/CD28893EED9DA281C43B9538B43098F5" TargetMode="External"/><Relationship Id="rId19" Type="http://schemas.openxmlformats.org/officeDocument/2006/relationships/hyperlink" Target="mailto:christopher.scuderi@dcjs.virginia.gov" TargetMode="External"/><Relationship Id="rId4" Type="http://schemas.openxmlformats.org/officeDocument/2006/relationships/customXml" Target="../customXml/item4.xml"/><Relationship Id="rId9" Type="http://schemas.openxmlformats.org/officeDocument/2006/relationships/hyperlink" Target="https://cassevern.com/" TargetMode="External"/><Relationship Id="rId14" Type="http://schemas.openxmlformats.org/officeDocument/2006/relationships/hyperlink" Target="https://triadtechpartn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A666223B80EB4BBCB944FC1275BF90" ma:contentTypeVersion="19" ma:contentTypeDescription="Create a new document." ma:contentTypeScope="" ma:versionID="13da48068c54021f91fefbf4d1bd70bc">
  <xsd:schema xmlns:xsd="http://www.w3.org/2001/XMLSchema" xmlns:xs="http://www.w3.org/2001/XMLSchema" xmlns:p="http://schemas.microsoft.com/office/2006/metadata/properties" xmlns:ns2="8b84f0c1-b81e-4a79-9b48-a655cf54ff86" xmlns:ns3="c4d35652-c855-4275-af1e-b545f515243e" targetNamespace="http://schemas.microsoft.com/office/2006/metadata/properties" ma:root="true" ma:fieldsID="8b682f19d6571bea318c07188e6ba0fb" ns2:_="" ns3:_="">
    <xsd:import namespace="8b84f0c1-b81e-4a79-9b48-a655cf54ff86"/>
    <xsd:import namespace="c4d35652-c855-4275-af1e-b545f51524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1" minOccurs="0"/>
                <xsd:element ref="ns2:MediaServiceLocation" minOccurs="0"/>
                <xsd:element ref="ns2:No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4f0c1-b81e-4a79-9b48-a655cf54f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1" ma:index="22" nillable="true" ma:displayName="Status" ma:format="Dropdown" ma:internalName="Status1">
      <xsd:simpleType>
        <xsd:restriction base="dms:Choice">
          <xsd:enumeration value="Final"/>
          <xsd:enumeration value="In Review"/>
          <xsd:enumeration value="In Progress"/>
          <xsd:enumeration value="With OTC"/>
        </xsd:restriction>
      </xsd:simpleType>
    </xsd:element>
    <xsd:element name="MediaServiceLocation" ma:index="23" nillable="true" ma:displayName="Location" ma:indexed="true" ma:internalName="MediaServiceLocation" ma:readOnly="true">
      <xsd:simpleType>
        <xsd:restriction base="dms:Text"/>
      </xsd:simpleType>
    </xsd:element>
    <xsd:element name="Note" ma:index="24" nillable="true" ma:displayName="Note" ma:format="Dropdown" ma:internalName="Note">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d35652-c855-4275-af1e-b545f5152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9b9243-ab4e-473e-91d8-1a5e97670cde}" ma:internalName="TaxCatchAll" ma:showField="CatchAllData" ma:web="c4d35652-c855-4275-af1e-b545f5152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d35652-c855-4275-af1e-b545f515243e" xsi:nil="true"/>
    <Note xmlns="8b84f0c1-b81e-4a79-9b48-a655cf54ff86" xsi:nil="true"/>
    <lcf76f155ced4ddcb4097134ff3c332f xmlns="8b84f0c1-b81e-4a79-9b48-a655cf54ff86">
      <Terms xmlns="http://schemas.microsoft.com/office/infopath/2007/PartnerControls"/>
    </lcf76f155ced4ddcb4097134ff3c332f>
    <Status1 xmlns="8b84f0c1-b81e-4a79-9b48-a655cf54ff86" xsi:nil="true"/>
  </documentManagement>
</p:properties>
</file>

<file path=customXml/itemProps1.xml><?xml version="1.0" encoding="utf-8"?>
<ds:datastoreItem xmlns:ds="http://schemas.openxmlformats.org/officeDocument/2006/customXml" ds:itemID="{E8F8E77D-63AC-4148-9E55-54D71924FF5C}">
  <ds:schemaRefs>
    <ds:schemaRef ds:uri="http://schemas.microsoft.com/sharepoint/v3/contenttype/forms"/>
  </ds:schemaRefs>
</ds:datastoreItem>
</file>

<file path=customXml/itemProps2.xml><?xml version="1.0" encoding="utf-8"?>
<ds:datastoreItem xmlns:ds="http://schemas.openxmlformats.org/officeDocument/2006/customXml" ds:itemID="{12C526D1-CEDF-451A-A574-C20DD0B088C6}">
  <ds:schemaRefs>
    <ds:schemaRef ds:uri="http://schemas.openxmlformats.org/officeDocument/2006/bibliography"/>
  </ds:schemaRefs>
</ds:datastoreItem>
</file>

<file path=customXml/itemProps3.xml><?xml version="1.0" encoding="utf-8"?>
<ds:datastoreItem xmlns:ds="http://schemas.openxmlformats.org/officeDocument/2006/customXml" ds:itemID="{DD52C2F5-C8B6-4A12-A22D-16E2EB096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4f0c1-b81e-4a79-9b48-a655cf54ff86"/>
    <ds:schemaRef ds:uri="c4d35652-c855-4275-af1e-b545f5152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8F2FF-B606-4706-8284-75002A4D9BBA}">
  <ds:schemaRefs>
    <ds:schemaRef ds:uri="http://schemas.microsoft.com/office/2006/metadata/properties"/>
    <ds:schemaRef ds:uri="http://schemas.microsoft.com/office/infopath/2007/PartnerControls"/>
    <ds:schemaRef ds:uri="c4d35652-c855-4275-af1e-b545f515243e"/>
    <ds:schemaRef ds:uri="8b84f0c1-b81e-4a79-9b48-a655cf54ff86"/>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3359</Characters>
  <Application>Microsoft Office Word</Application>
  <DocSecurity>0</DocSecurity>
  <Lines>27</Lines>
  <Paragraphs>7</Paragraphs>
  <ScaleCrop>false</ScaleCrop>
  <Company>VITA</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Scuderi, Christopher (DCJS)</dc:creator>
  <cp:keywords/>
  <dc:description/>
  <cp:lastModifiedBy>Strohminger, Lynsey (DCJS)</cp:lastModifiedBy>
  <cp:revision>17</cp:revision>
  <dcterms:created xsi:type="dcterms:W3CDTF">2026-07-24T22:52:00Z</dcterms:created>
  <dcterms:modified xsi:type="dcterms:W3CDTF">2026-08-13T14:40:00Z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0x01010089A666223B80EB4BBCB944FC1275BF90</vt:lpwstr>
  </property>
  <property fmtid="{D5CDD505-2E9C-101B-9397-08002B2CF9AE}" pid="3" name="GrammarlyDocumentId">
    <vt:lpwstr>ab4b8ab9-38fd-4c82-8262-2746bf452b3c</vt:lpwstr>
  </property>
  <property fmtid="{D5CDD505-2E9C-101B-9397-08002B2CF9AE}" pid="4" name="MediaServiceImageTags">
    <vt:lpwstr/>
  </property>
</Properties>
</file>